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B5B" w:rsidRDefault="00F10B5B" w:rsidP="00357D97">
      <w:pPr>
        <w:rPr>
          <w:sz w:val="28"/>
          <w:szCs w:val="28"/>
        </w:rPr>
      </w:pPr>
      <w:r>
        <w:rPr>
          <w:noProof/>
          <w:sz w:val="28"/>
          <w:szCs w:val="28"/>
          <w:lang w:eastAsia="sl-SI"/>
        </w:rPr>
        <w:drawing>
          <wp:anchor distT="0" distB="0" distL="114300" distR="114300" simplePos="0" relativeHeight="251670528" behindDoc="1" locked="0" layoutInCell="1" allowOverlap="1" wp14:anchorId="7374CE57" wp14:editId="631CDD2F">
            <wp:simplePos x="0" y="0"/>
            <wp:positionH relativeFrom="column">
              <wp:posOffset>1885950</wp:posOffset>
            </wp:positionH>
            <wp:positionV relativeFrom="paragraph">
              <wp:posOffset>8255</wp:posOffset>
            </wp:positionV>
            <wp:extent cx="1738630" cy="2454275"/>
            <wp:effectExtent l="0" t="0" r="0" b="3175"/>
            <wp:wrapThrough wrapText="bothSides">
              <wp:wrapPolygon edited="0">
                <wp:start x="947" y="0"/>
                <wp:lineTo x="0" y="335"/>
                <wp:lineTo x="0" y="21293"/>
                <wp:lineTo x="947" y="21460"/>
                <wp:lineTo x="20354" y="21460"/>
                <wp:lineTo x="21300" y="21293"/>
                <wp:lineTo x="21300" y="335"/>
                <wp:lineTo x="20354" y="0"/>
                <wp:lineTo x="947" y="0"/>
              </wp:wrapPolygon>
            </wp:wrapThrough>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ilica.jpg"/>
                    <pic:cNvPicPr/>
                  </pic:nvPicPr>
                  <pic:blipFill>
                    <a:blip r:embed="rId5">
                      <a:extLst>
                        <a:ext uri="{28A0092B-C50C-407E-A947-70E740481C1C}">
                          <a14:useLocalDpi xmlns:a14="http://schemas.microsoft.com/office/drawing/2010/main" val="0"/>
                        </a:ext>
                      </a:extLst>
                    </a:blip>
                    <a:stretch>
                      <a:fillRect/>
                    </a:stretch>
                  </pic:blipFill>
                  <pic:spPr>
                    <a:xfrm>
                      <a:off x="0" y="0"/>
                      <a:ext cx="1738630" cy="24542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281FD4">
        <w:rPr>
          <w:noProof/>
          <w:color w:val="FF0000"/>
          <w:sz w:val="28"/>
          <w:szCs w:val="28"/>
          <w:lang w:eastAsia="sl-SI"/>
        </w:rPr>
        <mc:AlternateContent>
          <mc:Choice Requires="wps">
            <w:drawing>
              <wp:anchor distT="0" distB="0" distL="114300" distR="114300" simplePos="0" relativeHeight="251666432" behindDoc="0" locked="0" layoutInCell="1" allowOverlap="1" wp14:anchorId="19F3E125" wp14:editId="3C11018A">
                <wp:simplePos x="0" y="0"/>
                <wp:positionH relativeFrom="column">
                  <wp:posOffset>-247650</wp:posOffset>
                </wp:positionH>
                <wp:positionV relativeFrom="paragraph">
                  <wp:posOffset>-231140</wp:posOffset>
                </wp:positionV>
                <wp:extent cx="4307840" cy="3954145"/>
                <wp:effectExtent l="19050" t="19050" r="35560" b="46355"/>
                <wp:wrapNone/>
                <wp:docPr id="2" name="Pravokotnik 2"/>
                <wp:cNvGraphicFramePr/>
                <a:graphic xmlns:a="http://schemas.openxmlformats.org/drawingml/2006/main">
                  <a:graphicData uri="http://schemas.microsoft.com/office/word/2010/wordprocessingShape">
                    <wps:wsp>
                      <wps:cNvSpPr/>
                      <wps:spPr>
                        <a:xfrm>
                          <a:off x="0" y="0"/>
                          <a:ext cx="4307840" cy="3954145"/>
                        </a:xfrm>
                        <a:prstGeom prst="rect">
                          <a:avLst/>
                        </a:prstGeom>
                        <a:noFill/>
                        <a:ln w="57150">
                          <a:solidFill>
                            <a:srgbClr val="E964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Plain">
                          <a:avLst>
                            <a:gd name="adj" fmla="val 49138"/>
                          </a:avLst>
                        </a:prstTxWarp>
                        <a:noAutofit/>
                      </wps:bodyPr>
                    </wps:wsp>
                  </a:graphicData>
                </a:graphic>
                <wp14:sizeRelH relativeFrom="margin">
                  <wp14:pctWidth>0</wp14:pctWidth>
                </wp14:sizeRelH>
                <wp14:sizeRelV relativeFrom="margin">
                  <wp14:pctHeight>0</wp14:pctHeight>
                </wp14:sizeRelV>
              </wp:anchor>
            </w:drawing>
          </mc:Choice>
          <mc:Fallback>
            <w:pict>
              <v:rect id="Pravokotnik 2" o:spid="_x0000_s1026" style="position:absolute;margin-left:-19.5pt;margin-top:-18.2pt;width:339.2pt;height:3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" filled="f" strokecolor="#e9643b" strokeweight="4.5pt"/>
            </w:pict>
          </mc:Fallback>
        </mc:AlternateContent>
      </w:r>
      <w:r w:rsidR="00281FD4">
        <w:rPr>
          <w:noProof/>
          <w:lang w:eastAsia="sl-SI"/>
        </w:rPr>
        <w:drawing>
          <wp:anchor distT="0" distB="0" distL="114300" distR="114300" simplePos="0" relativeHeight="251669504" behindDoc="0" locked="0" layoutInCell="1" allowOverlap="1" wp14:anchorId="62465BBE" wp14:editId="403A780B">
            <wp:simplePos x="0" y="0"/>
            <wp:positionH relativeFrom="column">
              <wp:posOffset>3716655</wp:posOffset>
            </wp:positionH>
            <wp:positionV relativeFrom="paragraph">
              <wp:posOffset>-231140</wp:posOffset>
            </wp:positionV>
            <wp:extent cx="349885" cy="349885"/>
            <wp:effectExtent l="0" t="0" r="0" b="0"/>
            <wp:wrapNone/>
            <wp:docPr id="5" name="Slika 5" descr="C:\Users\Nataša\Documents\Zgodovina6\VIRI\slike\Ikonce\zap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ša\Documents\Zgodovina6\VIRI\slike\Ikonce\zapri.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9885" cy="349885"/>
                    </a:xfrm>
                    <a:prstGeom prst="rect">
                      <a:avLst/>
                    </a:prstGeom>
                    <a:noFill/>
                    <a:ln>
                      <a:noFill/>
                    </a:ln>
                  </pic:spPr>
                </pic:pic>
              </a:graphicData>
            </a:graphic>
            <wp14:sizeRelH relativeFrom="page">
              <wp14:pctWidth>0</wp14:pctWidth>
            </wp14:sizeRelH>
            <wp14:sizeRelV relativeFrom="page">
              <wp14:pctHeight>0</wp14:pctHeight>
            </wp14:sizeRelV>
          </wp:anchor>
        </w:drawing>
      </w:r>
      <w:r w:rsidR="00357D97" w:rsidRPr="00357D97">
        <w:rPr>
          <w:sz w:val="28"/>
          <w:szCs w:val="28"/>
        </w:rPr>
        <w:t xml:space="preserve">Cirilica je naslednica glagolice, pisave, ki sta </w:t>
      </w:r>
    </w:p>
    <w:p w:rsidR="00F10B5B" w:rsidRDefault="00357D97" w:rsidP="00357D97">
      <w:pPr>
        <w:rPr>
          <w:sz w:val="28"/>
          <w:szCs w:val="28"/>
        </w:rPr>
      </w:pPr>
      <w:r w:rsidRPr="00357D97">
        <w:rPr>
          <w:sz w:val="28"/>
          <w:szCs w:val="28"/>
        </w:rPr>
        <w:t xml:space="preserve">jo v 9. stoletju razvila makedonska meniha sv. Ciril in sv. Metod, da bi Sveto pismo približala slovanskim ljudstvom na Balkanskem polotoku. Črke glagolice so precej zapletene, zato so jo učenci Cirila in Metoda </w:t>
      </w:r>
    </w:p>
    <w:p w:rsidR="00357D97" w:rsidRPr="00357D97" w:rsidRDefault="00357D97" w:rsidP="00357D97">
      <w:pPr>
        <w:rPr>
          <w:sz w:val="28"/>
          <w:szCs w:val="28"/>
        </w:rPr>
      </w:pPr>
      <w:r w:rsidRPr="00357D97">
        <w:rPr>
          <w:sz w:val="28"/>
          <w:szCs w:val="28"/>
        </w:rPr>
        <w:t xml:space="preserve">v glavnem nehali uporabljati. Oblika večine črk cirilice izvira iz grške pisave, razen šumnikov,  ki jih grška pisava ne pozna. S svojim imenom cirilica zaznamuje prispevek sv. Cirila pri ustvarjanju pisave. </w:t>
      </w:r>
    </w:p>
    <w:p w:rsidR="003D1F7F" w:rsidRPr="003D1F7F" w:rsidRDefault="003D1F7F" w:rsidP="003D1F7F">
      <w:pPr>
        <w:rPr>
          <w:sz w:val="28"/>
          <w:szCs w:val="28"/>
        </w:rPr>
      </w:pPr>
    </w:p>
    <w:p w:rsidR="006130B9" w:rsidRDefault="006130B9" w:rsidP="006130B9"/>
    <w:p w:rsidR="00AE15C5" w:rsidRDefault="00AE15C5" w:rsidP="006130B9"/>
    <w:p w:rsidR="00AE15C5" w:rsidRDefault="00AE15C5" w:rsidP="006130B9">
      <w:bookmarkStart w:id="0" w:name="_GoBack"/>
      <w:bookmarkEnd w:id="0"/>
    </w:p>
    <w:p w:rsidR="00837221" w:rsidRDefault="00837221" w:rsidP="007D5F1C">
      <w:pPr>
        <w:pStyle w:val="Verdana"/>
      </w:pPr>
    </w:p>
    <w:p w:rsidR="00F424D8" w:rsidRPr="00F424D8" w:rsidRDefault="00F424D8" w:rsidP="00F424D8">
      <w:pPr>
        <w:rPr>
          <w:sz w:val="28"/>
          <w:szCs w:val="28"/>
        </w:rPr>
      </w:pPr>
      <w:r w:rsidRPr="00F424D8">
        <w:rPr>
          <w:noProof/>
          <w:lang w:eastAsia="sl-SI"/>
        </w:rPr>
        <w:t xml:space="preserve"> </w:t>
      </w:r>
      <w:r>
        <w:rPr>
          <w:sz w:val="28"/>
          <w:szCs w:val="28"/>
        </w:rPr>
        <w:t xml:space="preserve"> </w:t>
      </w:r>
    </w:p>
    <w:p w:rsidR="005B5AC9" w:rsidRPr="00F424D8" w:rsidRDefault="005B5AC9">
      <w:pPr>
        <w:rPr>
          <w:sz w:val="28"/>
          <w:szCs w:val="28"/>
        </w:rPr>
      </w:pPr>
    </w:p>
    <w:p w:rsidR="00D04783" w:rsidRDefault="00D04783"/>
    <w:p w:rsidR="00D04783" w:rsidRDefault="00D04783"/>
    <w:p w:rsidR="00F424D8" w:rsidRDefault="00F424D8"/>
    <w:p w:rsidR="00F424D8" w:rsidRDefault="00F424D8"/>
    <w:sectPr w:rsidR="00F424D8" w:rsidSect="00A55339">
      <w:pgSz w:w="11906" w:h="16838"/>
      <w:pgMar w:top="1440" w:right="2880" w:bottom="1440" w:left="28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783"/>
    <w:rsid w:val="000410C0"/>
    <w:rsid w:val="0004125E"/>
    <w:rsid w:val="00094951"/>
    <w:rsid w:val="000E4417"/>
    <w:rsid w:val="0027466E"/>
    <w:rsid w:val="00281FD4"/>
    <w:rsid w:val="00357D97"/>
    <w:rsid w:val="003B4599"/>
    <w:rsid w:val="003D1F7F"/>
    <w:rsid w:val="003E0B03"/>
    <w:rsid w:val="004D6020"/>
    <w:rsid w:val="005B5AC9"/>
    <w:rsid w:val="005B779A"/>
    <w:rsid w:val="005F7B83"/>
    <w:rsid w:val="006130B9"/>
    <w:rsid w:val="00644F3A"/>
    <w:rsid w:val="00705142"/>
    <w:rsid w:val="007D5F1C"/>
    <w:rsid w:val="00801B3D"/>
    <w:rsid w:val="00837221"/>
    <w:rsid w:val="00877025"/>
    <w:rsid w:val="008B4E1B"/>
    <w:rsid w:val="009E7CD0"/>
    <w:rsid w:val="00A55339"/>
    <w:rsid w:val="00AA5EEA"/>
    <w:rsid w:val="00AD5D3C"/>
    <w:rsid w:val="00AE15C5"/>
    <w:rsid w:val="00B24CC6"/>
    <w:rsid w:val="00BF5087"/>
    <w:rsid w:val="00D04783"/>
    <w:rsid w:val="00D953F1"/>
    <w:rsid w:val="00DA5A78"/>
    <w:rsid w:val="00F06CC9"/>
    <w:rsid w:val="00F10B5B"/>
    <w:rsid w:val="00F424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04783"/>
    <w:pPr>
      <w:spacing w:before="100" w:beforeAutospacing="1" w:after="100" w:afterAutospacing="1" w:line="240" w:lineRule="auto"/>
      <w:contextualSpacing/>
    </w:p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D04783"/>
    <w:pPr>
      <w:spacing w:before="0"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04783"/>
    <w:rPr>
      <w:rFonts w:ascii="Tahoma" w:hAnsi="Tahoma" w:cs="Tahoma"/>
      <w:sz w:val="16"/>
      <w:szCs w:val="16"/>
    </w:rPr>
  </w:style>
  <w:style w:type="paragraph" w:customStyle="1" w:styleId="Verdana">
    <w:name w:val="Verdana"/>
    <w:basedOn w:val="Navaden"/>
    <w:qFormat/>
    <w:rsid w:val="007D5F1C"/>
    <w:rPr>
      <w:rFonts w:ascii="Verdana" w:hAnsi="Verdana"/>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04783"/>
    <w:pPr>
      <w:spacing w:before="100" w:beforeAutospacing="1" w:after="100" w:afterAutospacing="1" w:line="240" w:lineRule="auto"/>
      <w:contextualSpacing/>
    </w:p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D04783"/>
    <w:pPr>
      <w:spacing w:before="0"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04783"/>
    <w:rPr>
      <w:rFonts w:ascii="Tahoma" w:hAnsi="Tahoma" w:cs="Tahoma"/>
      <w:sz w:val="16"/>
      <w:szCs w:val="16"/>
    </w:rPr>
  </w:style>
  <w:style w:type="paragraph" w:customStyle="1" w:styleId="Verdana">
    <w:name w:val="Verdana"/>
    <w:basedOn w:val="Navaden"/>
    <w:qFormat/>
    <w:rsid w:val="007D5F1C"/>
    <w:rPr>
      <w:rFonts w:ascii="Verdana" w:hAnsi="Verdan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72</Words>
  <Characters>416</Characters>
  <Application>Microsoft Office Word</Application>
  <DocSecurity>0</DocSecurity>
  <Lines>3</Lines>
  <Paragraphs>1</Paragraphs>
  <ScaleCrop>false</ScaleCrop>
  <HeadingPairs>
    <vt:vector size="2" baseType="variant">
      <vt:variant>
        <vt:lpstr>Naslov</vt:lpstr>
      </vt:variant>
      <vt:variant>
        <vt:i4>1</vt:i4>
      </vt:variant>
    </vt:vector>
  </HeadingPairs>
  <TitlesOfParts>
    <vt:vector size="1" baseType="lpstr">
      <vt:lpstr/>
    </vt:vector>
  </TitlesOfParts>
  <Company>www.uciteljska.net</Company>
  <LinksUpToDate>false</LinksUpToDate>
  <CharactersWithSpaces>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Nataša</dc:creator>
  <cp:lastModifiedBy>Nataša</cp:lastModifiedBy>
  <cp:revision>5</cp:revision>
  <dcterms:created xsi:type="dcterms:W3CDTF">2010-11-05T11:13:00Z</dcterms:created>
  <dcterms:modified xsi:type="dcterms:W3CDTF">2010-11-05T11:59:00Z</dcterms:modified>
</cp:coreProperties>
</file>