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07" w:rsidRDefault="003D5507" w:rsidP="003D5507">
      <w:r>
        <w:rPr>
          <w:noProof/>
          <w:lang w:eastAsia="sl-SI"/>
        </w:rPr>
        <w:drawing>
          <wp:anchor distT="0" distB="0" distL="114300" distR="114300" simplePos="0" relativeHeight="251658240" behindDoc="0" locked="0" layoutInCell="1" allowOverlap="1">
            <wp:simplePos x="0" y="0"/>
            <wp:positionH relativeFrom="column">
              <wp:posOffset>-278130</wp:posOffset>
            </wp:positionH>
            <wp:positionV relativeFrom="paragraph">
              <wp:posOffset>-186690</wp:posOffset>
            </wp:positionV>
            <wp:extent cx="5758180" cy="3235325"/>
            <wp:effectExtent l="19050" t="0" r="0" b="0"/>
            <wp:wrapThrough wrapText="bothSides">
              <wp:wrapPolygon edited="0">
                <wp:start x="-71" y="0"/>
                <wp:lineTo x="-71" y="21494"/>
                <wp:lineTo x="21581" y="21494"/>
                <wp:lineTo x="21581" y="0"/>
                <wp:lineTo x="-71" y="0"/>
              </wp:wrapPolygon>
            </wp:wrapThrough>
            <wp:docPr id="2" name="Slika 1" descr="OzadejSpoznavaj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adejSpoznavajmo.png"/>
                    <pic:cNvPicPr/>
                  </pic:nvPicPr>
                  <pic:blipFill>
                    <a:blip r:embed="rId6"/>
                    <a:stretch>
                      <a:fillRect/>
                    </a:stretch>
                  </pic:blipFill>
                  <pic:spPr>
                    <a:xfrm>
                      <a:off x="0" y="0"/>
                      <a:ext cx="5758180" cy="3235325"/>
                    </a:xfrm>
                    <a:prstGeom prst="rect">
                      <a:avLst/>
                    </a:prstGeom>
                  </pic:spPr>
                </pic:pic>
              </a:graphicData>
            </a:graphic>
          </wp:anchor>
        </w:drawing>
      </w:r>
    </w:p>
    <w:p w:rsidR="003D5507" w:rsidRDefault="003D5507" w:rsidP="003D5507"/>
    <w:p w:rsidR="003D5507" w:rsidRDefault="0065453B">
      <w:r>
        <w:rPr>
          <w:noProof/>
          <w:lang w:eastAsia="sl-SI"/>
        </w:rPr>
        <w:pict>
          <v:shapetype id="_x0000_t202" coordsize="21600,21600" o:spt="202" path="m,l,21600r21600,l21600,xe">
            <v:stroke joinstyle="miter"/>
            <v:path gradientshapeok="t" o:connecttype="rect"/>
          </v:shapetype>
          <v:shape id="_x0000_s1026" type="#_x0000_t202" style="position:absolute;margin-left:-462.7pt;margin-top:47.85pt;width:377.45pt;height:321.5pt;z-index:251659264" strokecolor="white [3212]">
            <v:textbox style="mso-next-textbox:#_x0000_s1026">
              <w:txbxContent>
                <w:p w:rsidR="003D5507" w:rsidRPr="0065453B" w:rsidRDefault="003D5507" w:rsidP="003D5507">
                  <w:pPr>
                    <w:pStyle w:val="comicn"/>
                    <w:rPr>
                      <w:rFonts w:ascii="Comic Sans MS" w:hAnsi="Comic Sans MS"/>
                    </w:rPr>
                  </w:pPr>
                  <w:r w:rsidRPr="0065453B">
                    <w:rPr>
                      <w:rFonts w:ascii="Comic Sans MS" w:hAnsi="Comic Sans MS"/>
                    </w:rPr>
                    <w:t xml:space="preserve">Kaj </w:t>
                  </w:r>
                  <w:r w:rsidR="009F7BA5" w:rsidRPr="0065453B">
                    <w:rPr>
                      <w:rFonts w:ascii="Comic Sans MS" w:hAnsi="Comic Sans MS"/>
                    </w:rPr>
                    <w:t xml:space="preserve">zgodovina </w:t>
                  </w:r>
                  <w:r w:rsidRPr="0065453B">
                    <w:rPr>
                      <w:rFonts w:ascii="Comic Sans MS" w:hAnsi="Comic Sans MS"/>
                    </w:rPr>
                    <w:t xml:space="preserve">proučuje </w:t>
                  </w:r>
                </w:p>
                <w:p w:rsidR="003D5507" w:rsidRPr="0065453B" w:rsidRDefault="003D5507" w:rsidP="003D5507">
                  <w:pPr>
                    <w:pStyle w:val="besedilo"/>
                    <w:rPr>
                      <w:rFonts w:asciiTheme="minorHAnsi" w:hAnsiTheme="minorHAnsi"/>
                    </w:rPr>
                  </w:pPr>
                  <w:r w:rsidRPr="0065453B">
                    <w:rPr>
                      <w:rFonts w:asciiTheme="minorHAnsi" w:hAnsiTheme="minorHAnsi"/>
                    </w:rPr>
                    <w:t xml:space="preserve">Spoznali smo že, da zgodovino ustvarjajo </w:t>
                  </w:r>
                  <w:r w:rsidRPr="0065453B">
                    <w:rPr>
                      <w:rFonts w:asciiTheme="minorHAnsi" w:hAnsiTheme="minorHAnsi"/>
                      <w:u w:val="single"/>
                    </w:rPr>
                    <w:t>ljudje</w:t>
                  </w:r>
                  <w:r w:rsidRPr="0065453B">
                    <w:rPr>
                      <w:rFonts w:asciiTheme="minorHAnsi" w:hAnsiTheme="minorHAnsi"/>
                    </w:rPr>
                    <w:t xml:space="preserve">. In ljudi je že od nekdaj zanimala lastna </w:t>
                  </w:r>
                  <w:r w:rsidRPr="0065453B">
                    <w:rPr>
                      <w:rFonts w:asciiTheme="minorHAnsi" w:hAnsiTheme="minorHAnsi"/>
                      <w:u w:val="single"/>
                    </w:rPr>
                    <w:t>preteklost</w:t>
                  </w:r>
                  <w:r w:rsidRPr="0065453B">
                    <w:rPr>
                      <w:rFonts w:asciiTheme="minorHAnsi" w:hAnsiTheme="minorHAnsi"/>
                    </w:rPr>
                    <w:t xml:space="preserve">. Pripovedovali in opisovali so dogodke, ki so jih doživeli sami ali njihovi </w:t>
                  </w:r>
                  <w:r w:rsidRPr="0065453B">
                    <w:rPr>
                      <w:rFonts w:asciiTheme="minorHAnsi" w:hAnsiTheme="minorHAnsi"/>
                      <w:u w:val="single"/>
                    </w:rPr>
                    <w:t>predniki</w:t>
                  </w:r>
                  <w:r w:rsidRPr="0065453B">
                    <w:rPr>
                      <w:rFonts w:asciiTheme="minorHAnsi" w:hAnsiTheme="minorHAnsi"/>
                    </w:rPr>
                    <w:t xml:space="preserve">. Tako se je razvila </w:t>
                  </w:r>
                  <w:r w:rsidRPr="0065453B">
                    <w:rPr>
                      <w:rFonts w:asciiTheme="minorHAnsi" w:hAnsiTheme="minorHAnsi"/>
                      <w:u w:val="single"/>
                    </w:rPr>
                    <w:t>zgodovina</w:t>
                  </w:r>
                  <w:r w:rsidRPr="0065453B">
                    <w:rPr>
                      <w:rFonts w:asciiTheme="minorHAnsi" w:hAnsiTheme="minorHAnsi"/>
                    </w:rPr>
                    <w:t xml:space="preserve"> - </w:t>
                  </w:r>
                  <w:r w:rsidRPr="0065453B">
                    <w:rPr>
                      <w:rFonts w:asciiTheme="minorHAnsi" w:hAnsiTheme="minorHAnsi"/>
                      <w:u w:val="single"/>
                    </w:rPr>
                    <w:t>veda</w:t>
                  </w:r>
                  <w:r w:rsidRPr="0065453B">
                    <w:rPr>
                      <w:rFonts w:asciiTheme="minorHAnsi" w:hAnsiTheme="minorHAnsi"/>
                    </w:rPr>
                    <w:t xml:space="preserve"> o preteklosti.</w:t>
                  </w:r>
                  <w:r w:rsidRPr="0065453B">
                    <w:rPr>
                      <w:rFonts w:asciiTheme="minorHAnsi" w:hAnsiTheme="minorHAnsi"/>
                    </w:rPr>
                    <w:br/>
                    <w:t xml:space="preserve">Toda zgodovina dogodkov iz preteklosti ne le opisuje, ampak jih med seboj </w:t>
                  </w:r>
                  <w:r w:rsidRPr="0065453B">
                    <w:rPr>
                      <w:rFonts w:asciiTheme="minorHAnsi" w:hAnsiTheme="minorHAnsi"/>
                      <w:u w:val="single"/>
                    </w:rPr>
                    <w:t>povezuje</w:t>
                  </w:r>
                  <w:r w:rsidRPr="0065453B">
                    <w:rPr>
                      <w:rFonts w:asciiTheme="minorHAnsi" w:hAnsiTheme="minorHAnsi"/>
                    </w:rPr>
                    <w:t xml:space="preserve">, ugotavlja kakšni so </w:t>
                  </w:r>
                  <w:r w:rsidRPr="0065453B">
                    <w:rPr>
                      <w:rFonts w:asciiTheme="minorHAnsi" w:hAnsiTheme="minorHAnsi"/>
                      <w:u w:val="single"/>
                    </w:rPr>
                    <w:t>vzroki</w:t>
                  </w:r>
                  <w:r w:rsidRPr="0065453B">
                    <w:rPr>
                      <w:rFonts w:asciiTheme="minorHAnsi" w:hAnsiTheme="minorHAnsi"/>
                    </w:rPr>
                    <w:t xml:space="preserve"> in </w:t>
                  </w:r>
                  <w:r w:rsidRPr="0065453B">
                    <w:rPr>
                      <w:rFonts w:asciiTheme="minorHAnsi" w:hAnsiTheme="minorHAnsi"/>
                      <w:u w:val="single"/>
                    </w:rPr>
                    <w:t>posledice</w:t>
                  </w:r>
                  <w:r w:rsidRPr="0065453B">
                    <w:rPr>
                      <w:rFonts w:asciiTheme="minorHAnsi" w:hAnsiTheme="minorHAnsi"/>
                    </w:rPr>
                    <w:t xml:space="preserve">. Zgodovina proučuje </w:t>
                  </w:r>
                  <w:r w:rsidRPr="0065453B">
                    <w:rPr>
                      <w:rFonts w:asciiTheme="minorHAnsi" w:hAnsiTheme="minorHAnsi"/>
                      <w:u w:val="single"/>
                    </w:rPr>
                    <w:t>razvoj</w:t>
                  </w:r>
                  <w:r w:rsidRPr="0065453B">
                    <w:rPr>
                      <w:rFonts w:asciiTheme="minorHAnsi" w:hAnsiTheme="minorHAnsi"/>
                    </w:rPr>
                    <w:t xml:space="preserve">, ki ga je doživljalo </w:t>
                  </w:r>
                  <w:r w:rsidRPr="0065453B">
                    <w:rPr>
                      <w:rFonts w:asciiTheme="minorHAnsi" w:hAnsiTheme="minorHAnsi"/>
                      <w:u w:val="single"/>
                    </w:rPr>
                    <w:t>človeštvo</w:t>
                  </w:r>
                  <w:r w:rsidRPr="0065453B">
                    <w:rPr>
                      <w:rFonts w:asciiTheme="minorHAnsi" w:hAnsiTheme="minorHAnsi"/>
                    </w:rPr>
                    <w:t xml:space="preserve"> od njegovega nastanka do danes.</w:t>
                  </w:r>
                  <w:r w:rsidRPr="0065453B">
                    <w:rPr>
                      <w:rFonts w:asciiTheme="minorHAnsi" w:hAnsiTheme="minorHAnsi"/>
                    </w:rPr>
                    <w:br/>
                    <w:t xml:space="preserve">Kako je nastal </w:t>
                  </w:r>
                  <w:r w:rsidRPr="0065453B">
                    <w:rPr>
                      <w:rFonts w:asciiTheme="minorHAnsi" w:hAnsiTheme="minorHAnsi"/>
                      <w:u w:val="single"/>
                    </w:rPr>
                    <w:t>človek</w:t>
                  </w:r>
                  <w:r w:rsidRPr="0065453B">
                    <w:rPr>
                      <w:rFonts w:asciiTheme="minorHAnsi" w:hAnsiTheme="minorHAnsi"/>
                    </w:rPr>
                    <w:t xml:space="preserve">? Kakšen je bil nekoč njegov odnos do okolja? Kako so si ljudje razlagali pojave v naravi? Kako jim je uspelo zgraditi velikanske </w:t>
                  </w:r>
                  <w:r w:rsidRPr="0065453B">
                    <w:rPr>
                      <w:rFonts w:asciiTheme="minorHAnsi" w:hAnsiTheme="minorHAnsi"/>
                      <w:u w:val="single"/>
                    </w:rPr>
                    <w:t>piramide</w:t>
                  </w:r>
                  <w:r w:rsidRPr="0065453B">
                    <w:rPr>
                      <w:rFonts w:asciiTheme="minorHAnsi" w:hAnsiTheme="minorHAnsi"/>
                    </w:rPr>
                    <w:t xml:space="preserve"> in templje? Ali so </w:t>
                  </w:r>
                  <w:r w:rsidRPr="0065453B">
                    <w:rPr>
                      <w:rFonts w:asciiTheme="minorHAnsi" w:hAnsiTheme="minorHAnsi"/>
                      <w:u w:val="single"/>
                    </w:rPr>
                    <w:t>otroci</w:t>
                  </w:r>
                  <w:r w:rsidRPr="0065453B">
                    <w:rPr>
                      <w:rFonts w:asciiTheme="minorHAnsi" w:hAnsiTheme="minorHAnsi"/>
                    </w:rPr>
                    <w:t xml:space="preserve"> tudi nekoč hodili v šolo? Kaj so otroci počeli, ko še ni bilo televizije? Kakšne so bile njihove </w:t>
                  </w:r>
                  <w:r w:rsidRPr="0065453B">
                    <w:rPr>
                      <w:rFonts w:asciiTheme="minorHAnsi" w:hAnsiTheme="minorHAnsi"/>
                      <w:u w:val="single"/>
                    </w:rPr>
                    <w:t>igrače</w:t>
                  </w:r>
                  <w:r w:rsidRPr="0065453B">
                    <w:rPr>
                      <w:rFonts w:asciiTheme="minorHAnsi" w:hAnsiTheme="minorHAnsi"/>
                    </w:rPr>
                    <w:t xml:space="preserve">? Kakšno je bilo </w:t>
                  </w:r>
                  <w:r w:rsidRPr="0065453B">
                    <w:rPr>
                      <w:rFonts w:asciiTheme="minorHAnsi" w:hAnsiTheme="minorHAnsi"/>
                      <w:u w:val="single"/>
                    </w:rPr>
                    <w:t>sporazumevanje</w:t>
                  </w:r>
                  <w:r w:rsidRPr="0065453B">
                    <w:rPr>
                      <w:rFonts w:asciiTheme="minorHAnsi" w:hAnsiTheme="minorHAnsi"/>
                    </w:rPr>
                    <w:t>, ko še ni bilo telefonov, interneta, mesengerja ... Vse to bomo spoznali pri urah zgodovine. Kajti zgodovina ni le naštevanje letnic, bitk in kraljev, ki zna biti včasih dolgočasno, temveč je živahna in pestra</w:t>
                  </w:r>
                  <w:r w:rsidR="009F7BA5" w:rsidRPr="0065453B">
                    <w:rPr>
                      <w:rFonts w:asciiTheme="minorHAnsi" w:hAnsiTheme="minorHAnsi"/>
                    </w:rPr>
                    <w:t xml:space="preserve"> </w:t>
                  </w:r>
                  <w:r w:rsidRPr="0065453B">
                    <w:rPr>
                      <w:rFonts w:asciiTheme="minorHAnsi" w:hAnsiTheme="minorHAnsi"/>
                    </w:rPr>
                    <w:t xml:space="preserve"> </w:t>
                  </w:r>
                  <w:r w:rsidRPr="0065453B">
                    <w:rPr>
                      <w:rStyle w:val="Poudarek"/>
                      <w:rFonts w:asciiTheme="minorHAnsi" w:hAnsiTheme="minorHAnsi"/>
                      <w:b/>
                      <w:bCs/>
                    </w:rPr>
                    <w:t>zgodba preteklih dni</w:t>
                  </w:r>
                  <w:r w:rsidRPr="0065453B">
                    <w:rPr>
                      <w:rStyle w:val="style11"/>
                      <w:rFonts w:asciiTheme="minorHAnsi" w:hAnsiTheme="minorHAnsi"/>
                    </w:rPr>
                    <w:t xml:space="preserve">. </w:t>
                  </w:r>
                </w:p>
                <w:p w:rsidR="003D5507" w:rsidRPr="0065453B" w:rsidRDefault="003D5507" w:rsidP="003D5507">
                  <w:pPr>
                    <w:pStyle w:val="besedilo"/>
                    <w:rPr>
                      <w:rFonts w:asciiTheme="minorHAnsi" w:hAnsiTheme="minorHAnsi"/>
                    </w:rPr>
                  </w:pPr>
                  <w:r w:rsidRPr="0065453B">
                    <w:rPr>
                      <w:rFonts w:asciiTheme="minorHAnsi" w:hAnsiTheme="minorHAnsi"/>
                    </w:rPr>
                    <w:t xml:space="preserve">Prirejeno po besedilu Helena Verdev, Raziskujem preteklost 6, Ljubljana, Rokus 2008 </w:t>
                  </w:r>
                </w:p>
                <w:p w:rsidR="003D5507" w:rsidRPr="003D5507" w:rsidRDefault="003D5507" w:rsidP="003D5507"/>
              </w:txbxContent>
            </v:textbox>
          </v:shape>
        </w:pict>
      </w:r>
      <w:r>
        <w:rPr>
          <w:noProof/>
          <w:lang w:eastAsia="sl-SI"/>
        </w:rPr>
        <w:pict>
          <v:shape id="_x0000_s1028" type="#_x0000_t202" style="position:absolute;margin-left:-462.7pt;margin-top:369.35pt;width:271.4pt;height:317.3pt;z-index:251661312" fillcolor="white [3201]" strokecolor="#f79646 [3209]" strokeweight="2.5pt">
            <v:shadow color="#868686"/>
            <v:textbox style="mso-next-textbox:#_x0000_s1028">
              <w:txbxContent>
                <w:p w:rsidR="003D5507" w:rsidRDefault="003D5507">
                  <w:r>
                    <w:rPr>
                      <w:noProof/>
                      <w:lang w:eastAsia="sl-SI"/>
                    </w:rPr>
                    <w:drawing>
                      <wp:inline distT="0" distB="0" distL="0" distR="0">
                        <wp:extent cx="3637280" cy="3637280"/>
                        <wp:effectExtent l="1905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37280" cy="3637280"/>
                                </a:xfrm>
                                <a:prstGeom prst="rect">
                                  <a:avLst/>
                                </a:prstGeom>
                                <a:noFill/>
                                <a:ln w="9525">
                                  <a:noFill/>
                                  <a:miter lim="800000"/>
                                  <a:headEnd/>
                                  <a:tailEnd/>
                                </a:ln>
                              </pic:spPr>
                            </pic:pic>
                          </a:graphicData>
                        </a:graphic>
                      </wp:inline>
                    </w:drawing>
                  </w:r>
                </w:p>
              </w:txbxContent>
            </v:textbox>
          </v:shape>
        </w:pict>
      </w:r>
      <w:r w:rsidR="00082E9C">
        <w:rPr>
          <w:noProof/>
          <w:lang w:eastAsia="sl-SI"/>
        </w:rPr>
        <w:pict>
          <v:shape id="_x0000_s1027" type="#_x0000_t202" style="position:absolute;margin-left:-72.6pt;margin-top:233.05pt;width:128.95pt;height:65.7pt;z-index:251660288">
            <v:textbox style="mso-next-textbox:#_x0000_s1027">
              <w:txbxContent>
                <w:p w:rsidR="003D5507" w:rsidRPr="003D5507" w:rsidRDefault="003D5507" w:rsidP="003D5507">
                  <w:r>
                    <w:rPr>
                      <w:rStyle w:val="druginaslov"/>
                    </w:rPr>
                    <w:t>Ključne besede iz besedila vnesi v križanko. Črke, ki so že vnešene, prepiši v spodnje geslo.</w:t>
                  </w:r>
                </w:p>
              </w:txbxContent>
            </v:textbox>
          </v:shape>
        </w:pict>
      </w:r>
      <w:r w:rsidR="00082E9C">
        <w:rPr>
          <w:noProof/>
          <w:lang w:eastAsia="sl-SI"/>
        </w:rPr>
        <w:pict>
          <v:shape id="_x0000_s1034" type="#_x0000_t202" style="position:absolute;margin-left:-139.1pt;margin-top:487.85pt;width:166pt;height:158.25pt;z-index:251669504">
            <v:textbox>
              <w:txbxContent>
                <w:p w:rsidR="002B5094" w:rsidRDefault="002B5094">
                  <w:r>
                    <w:rPr>
                      <w:noProof/>
                      <w:lang w:eastAsia="sl-SI"/>
                    </w:rPr>
                    <w:drawing>
                      <wp:inline distT="0" distB="0" distL="0" distR="0">
                        <wp:extent cx="1724266" cy="1762371"/>
                        <wp:effectExtent l="19050" t="0" r="9284" b="0"/>
                        <wp:docPr id="8" name="Slika 7" descr="ogen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enj.png"/>
                                <pic:cNvPicPr/>
                              </pic:nvPicPr>
                              <pic:blipFill>
                                <a:blip r:embed="rId8"/>
                                <a:stretch>
                                  <a:fillRect/>
                                </a:stretch>
                              </pic:blipFill>
                              <pic:spPr>
                                <a:xfrm>
                                  <a:off x="0" y="0"/>
                                  <a:ext cx="1724266" cy="1762371"/>
                                </a:xfrm>
                                <a:prstGeom prst="rect">
                                  <a:avLst/>
                                </a:prstGeom>
                              </pic:spPr>
                            </pic:pic>
                          </a:graphicData>
                        </a:graphic>
                      </wp:inline>
                    </w:drawing>
                  </w:r>
                </w:p>
              </w:txbxContent>
            </v:textbox>
          </v:shape>
        </w:pict>
      </w:r>
      <w:r w:rsidR="00082E9C">
        <w:rPr>
          <w:noProof/>
          <w:lang w:eastAsia="sl-SI"/>
        </w:rPr>
        <w:pict>
          <v:shape id="_x0000_s1032" type="#_x0000_t202" style="position:absolute;margin-left:-181pt;margin-top:355.65pt;width:246.85pt;height:103.7pt;z-index:251666432" strokecolor="white [3212]">
            <v:textbox style="mso-next-textbox:#_x0000_s1032">
              <w:txbxContent>
                <w:tbl>
                  <w:tblPr>
                    <w:tblStyle w:val="Tabela-mrea"/>
                    <w:tblW w:w="0" w:type="auto"/>
                    <w:tblLook w:val="04A0"/>
                  </w:tblPr>
                  <w:tblGrid>
                    <w:gridCol w:w="451"/>
                    <w:gridCol w:w="450"/>
                    <w:gridCol w:w="450"/>
                    <w:gridCol w:w="450"/>
                    <w:gridCol w:w="450"/>
                    <w:gridCol w:w="450"/>
                    <w:gridCol w:w="450"/>
                    <w:gridCol w:w="450"/>
                    <w:gridCol w:w="450"/>
                    <w:gridCol w:w="450"/>
                  </w:tblGrid>
                  <w:tr w:rsidR="00772BD5" w:rsidTr="00D92346">
                    <w:trPr>
                      <w:trHeight w:val="567"/>
                    </w:trPr>
                    <w:tc>
                      <w:tcPr>
                        <w:tcW w:w="451" w:type="dxa"/>
                        <w:vAlign w:val="center"/>
                      </w:tcPr>
                      <w:p w:rsidR="00772BD5" w:rsidRDefault="00772BD5" w:rsidP="001E55F7">
                        <w:pPr>
                          <w:jc w:val="center"/>
                        </w:pPr>
                      </w:p>
                    </w:tc>
                    <w:tc>
                      <w:tcPr>
                        <w:tcW w:w="450" w:type="dxa"/>
                        <w:vAlign w:val="center"/>
                      </w:tcPr>
                      <w:p w:rsidR="00772BD5" w:rsidRDefault="00772BD5" w:rsidP="001E55F7">
                        <w:pPr>
                          <w:jc w:val="center"/>
                        </w:pPr>
                      </w:p>
                    </w:tc>
                    <w:tc>
                      <w:tcPr>
                        <w:tcW w:w="450" w:type="dxa"/>
                        <w:vAlign w:val="center"/>
                      </w:tcPr>
                      <w:p w:rsidR="00772BD5" w:rsidRDefault="00772BD5" w:rsidP="001E55F7">
                        <w:pPr>
                          <w:jc w:val="center"/>
                        </w:pPr>
                      </w:p>
                    </w:tc>
                    <w:tc>
                      <w:tcPr>
                        <w:tcW w:w="450" w:type="dxa"/>
                        <w:tcBorders>
                          <w:bottom w:val="single" w:sz="4" w:space="0" w:color="auto"/>
                        </w:tcBorders>
                        <w:vAlign w:val="center"/>
                      </w:tcPr>
                      <w:p w:rsidR="00772BD5" w:rsidRDefault="00772BD5" w:rsidP="001E55F7">
                        <w:pPr>
                          <w:jc w:val="center"/>
                        </w:pPr>
                      </w:p>
                    </w:tc>
                    <w:tc>
                      <w:tcPr>
                        <w:tcW w:w="450" w:type="dxa"/>
                        <w:tcBorders>
                          <w:bottom w:val="single" w:sz="4" w:space="0" w:color="auto"/>
                        </w:tcBorders>
                        <w:vAlign w:val="center"/>
                      </w:tcPr>
                      <w:p w:rsidR="00772BD5" w:rsidRDefault="00D92346" w:rsidP="00D92346">
                        <w:pPr>
                          <w:jc w:val="center"/>
                        </w:pPr>
                        <w:r>
                          <w:t>B</w:t>
                        </w:r>
                      </w:p>
                    </w:tc>
                    <w:tc>
                      <w:tcPr>
                        <w:tcW w:w="450" w:type="dxa"/>
                        <w:tcBorders>
                          <w:bottom w:val="single" w:sz="4" w:space="0" w:color="auto"/>
                          <w:right w:val="single" w:sz="4" w:space="0" w:color="auto"/>
                        </w:tcBorders>
                      </w:tcPr>
                      <w:p w:rsidR="00772BD5" w:rsidRDefault="00772BD5" w:rsidP="001E55F7">
                        <w:pPr>
                          <w:jc w:val="center"/>
                        </w:pPr>
                      </w:p>
                    </w:tc>
                    <w:tc>
                      <w:tcPr>
                        <w:tcW w:w="450" w:type="dxa"/>
                        <w:tcBorders>
                          <w:top w:val="nil"/>
                          <w:left w:val="single" w:sz="4" w:space="0" w:color="auto"/>
                          <w:bottom w:val="single" w:sz="4" w:space="0" w:color="auto"/>
                          <w:right w:val="nil"/>
                        </w:tcBorders>
                      </w:tcPr>
                      <w:p w:rsidR="00772BD5" w:rsidRDefault="00772BD5" w:rsidP="001E55F7">
                        <w:pPr>
                          <w:jc w:val="center"/>
                        </w:pPr>
                      </w:p>
                    </w:tc>
                    <w:tc>
                      <w:tcPr>
                        <w:tcW w:w="450" w:type="dxa"/>
                        <w:tcBorders>
                          <w:top w:val="nil"/>
                          <w:left w:val="nil"/>
                          <w:bottom w:val="single" w:sz="4" w:space="0" w:color="auto"/>
                          <w:right w:val="nil"/>
                        </w:tcBorders>
                      </w:tcPr>
                      <w:p w:rsidR="00772BD5" w:rsidRDefault="00772BD5" w:rsidP="001E55F7">
                        <w:pPr>
                          <w:jc w:val="center"/>
                        </w:pPr>
                      </w:p>
                    </w:tc>
                    <w:tc>
                      <w:tcPr>
                        <w:tcW w:w="450" w:type="dxa"/>
                        <w:tcBorders>
                          <w:top w:val="nil"/>
                          <w:left w:val="nil"/>
                          <w:bottom w:val="single" w:sz="4" w:space="0" w:color="auto"/>
                          <w:right w:val="nil"/>
                        </w:tcBorders>
                      </w:tcPr>
                      <w:p w:rsidR="00772BD5" w:rsidRDefault="00772BD5" w:rsidP="001E55F7">
                        <w:pPr>
                          <w:jc w:val="center"/>
                        </w:pPr>
                      </w:p>
                    </w:tc>
                    <w:tc>
                      <w:tcPr>
                        <w:tcW w:w="450" w:type="dxa"/>
                        <w:tcBorders>
                          <w:top w:val="nil"/>
                          <w:left w:val="nil"/>
                          <w:bottom w:val="nil"/>
                          <w:right w:val="nil"/>
                        </w:tcBorders>
                      </w:tcPr>
                      <w:p w:rsidR="00772BD5" w:rsidRDefault="00772BD5" w:rsidP="001E55F7">
                        <w:pPr>
                          <w:jc w:val="center"/>
                        </w:pPr>
                      </w:p>
                    </w:tc>
                  </w:tr>
                  <w:tr w:rsidR="00772BD5" w:rsidTr="00D92346">
                    <w:trPr>
                      <w:trHeight w:val="567"/>
                    </w:trPr>
                    <w:tc>
                      <w:tcPr>
                        <w:tcW w:w="451" w:type="dxa"/>
                        <w:vAlign w:val="center"/>
                      </w:tcPr>
                      <w:p w:rsidR="00772BD5" w:rsidRDefault="00772BD5" w:rsidP="001E55F7">
                        <w:pPr>
                          <w:jc w:val="center"/>
                        </w:pPr>
                      </w:p>
                    </w:tc>
                    <w:tc>
                      <w:tcPr>
                        <w:tcW w:w="450" w:type="dxa"/>
                        <w:vAlign w:val="center"/>
                      </w:tcPr>
                      <w:p w:rsidR="00772BD5" w:rsidRDefault="00772BD5" w:rsidP="001E55F7">
                        <w:pPr>
                          <w:jc w:val="center"/>
                        </w:pPr>
                      </w:p>
                    </w:tc>
                    <w:tc>
                      <w:tcPr>
                        <w:tcW w:w="450" w:type="dxa"/>
                        <w:tcBorders>
                          <w:bottom w:val="single" w:sz="4" w:space="0" w:color="auto"/>
                          <w:right w:val="single" w:sz="4" w:space="0" w:color="auto"/>
                        </w:tcBorders>
                        <w:vAlign w:val="center"/>
                      </w:tcPr>
                      <w:p w:rsidR="00772BD5" w:rsidRDefault="00772BD5" w:rsidP="001E55F7">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rsidR="00772BD5" w:rsidRDefault="00772BD5" w:rsidP="001E55F7">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rsidR="00772BD5" w:rsidRDefault="00772BD5" w:rsidP="001E55F7">
                        <w:pPr>
                          <w:jc w:val="center"/>
                        </w:pPr>
                      </w:p>
                    </w:tc>
                    <w:tc>
                      <w:tcPr>
                        <w:tcW w:w="450" w:type="dxa"/>
                        <w:tcBorders>
                          <w:top w:val="single" w:sz="4" w:space="0" w:color="auto"/>
                          <w:left w:val="single" w:sz="4" w:space="0" w:color="auto"/>
                          <w:bottom w:val="single" w:sz="4" w:space="0" w:color="auto"/>
                          <w:right w:val="single" w:sz="4" w:space="0" w:color="auto"/>
                        </w:tcBorders>
                      </w:tcPr>
                      <w:p w:rsidR="00772BD5" w:rsidRDefault="00772BD5" w:rsidP="001E55F7">
                        <w:pPr>
                          <w:jc w:val="center"/>
                        </w:pPr>
                      </w:p>
                    </w:tc>
                    <w:tc>
                      <w:tcPr>
                        <w:tcW w:w="450" w:type="dxa"/>
                        <w:tcBorders>
                          <w:top w:val="single" w:sz="4" w:space="0" w:color="auto"/>
                          <w:left w:val="single" w:sz="4" w:space="0" w:color="auto"/>
                          <w:bottom w:val="single" w:sz="4" w:space="0" w:color="auto"/>
                          <w:right w:val="single" w:sz="4" w:space="0" w:color="auto"/>
                        </w:tcBorders>
                      </w:tcPr>
                      <w:p w:rsidR="00772BD5" w:rsidRDefault="00772BD5" w:rsidP="001E55F7">
                        <w:pPr>
                          <w:jc w:val="center"/>
                        </w:pPr>
                      </w:p>
                    </w:tc>
                    <w:tc>
                      <w:tcPr>
                        <w:tcW w:w="450" w:type="dxa"/>
                        <w:tcBorders>
                          <w:top w:val="single" w:sz="4" w:space="0" w:color="auto"/>
                          <w:left w:val="single" w:sz="4" w:space="0" w:color="auto"/>
                          <w:bottom w:val="single" w:sz="4" w:space="0" w:color="auto"/>
                          <w:right w:val="single" w:sz="4" w:space="0" w:color="auto"/>
                        </w:tcBorders>
                      </w:tcPr>
                      <w:p w:rsidR="00772BD5" w:rsidRDefault="00772BD5" w:rsidP="001E55F7">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rsidR="00772BD5" w:rsidRDefault="00D92346" w:rsidP="00D92346">
                        <w:pPr>
                          <w:jc w:val="center"/>
                        </w:pPr>
                        <w:r>
                          <w:t>H</w:t>
                        </w:r>
                      </w:p>
                    </w:tc>
                    <w:tc>
                      <w:tcPr>
                        <w:tcW w:w="450" w:type="dxa"/>
                        <w:tcBorders>
                          <w:top w:val="nil"/>
                          <w:left w:val="single" w:sz="4" w:space="0" w:color="auto"/>
                          <w:bottom w:val="nil"/>
                          <w:right w:val="nil"/>
                        </w:tcBorders>
                      </w:tcPr>
                      <w:p w:rsidR="00772BD5" w:rsidRDefault="00772BD5" w:rsidP="001E55F7">
                        <w:pPr>
                          <w:jc w:val="center"/>
                        </w:pPr>
                      </w:p>
                    </w:tc>
                  </w:tr>
                  <w:tr w:rsidR="00772BD5" w:rsidTr="00772BD5">
                    <w:trPr>
                      <w:trHeight w:val="567"/>
                    </w:trPr>
                    <w:tc>
                      <w:tcPr>
                        <w:tcW w:w="451" w:type="dxa"/>
                        <w:vAlign w:val="center"/>
                      </w:tcPr>
                      <w:p w:rsidR="00772BD5" w:rsidRDefault="00772BD5" w:rsidP="001E55F7">
                        <w:pPr>
                          <w:jc w:val="center"/>
                        </w:pPr>
                      </w:p>
                    </w:tc>
                    <w:tc>
                      <w:tcPr>
                        <w:tcW w:w="450" w:type="dxa"/>
                        <w:tcBorders>
                          <w:right w:val="single" w:sz="4" w:space="0" w:color="auto"/>
                        </w:tcBorders>
                        <w:vAlign w:val="center"/>
                      </w:tcPr>
                      <w:p w:rsidR="00772BD5" w:rsidRDefault="00772BD5" w:rsidP="001E55F7">
                        <w:pPr>
                          <w:jc w:val="center"/>
                        </w:pPr>
                      </w:p>
                    </w:tc>
                    <w:tc>
                      <w:tcPr>
                        <w:tcW w:w="450" w:type="dxa"/>
                        <w:tcBorders>
                          <w:top w:val="single" w:sz="4" w:space="0" w:color="auto"/>
                          <w:left w:val="single" w:sz="4" w:space="0" w:color="auto"/>
                          <w:bottom w:val="single" w:sz="4" w:space="0" w:color="auto"/>
                          <w:right w:val="single" w:sz="4" w:space="0" w:color="auto"/>
                        </w:tcBorders>
                        <w:vAlign w:val="center"/>
                      </w:tcPr>
                      <w:p w:rsidR="00772BD5" w:rsidRDefault="00772BD5" w:rsidP="001E55F7">
                        <w:pPr>
                          <w:jc w:val="center"/>
                        </w:pPr>
                      </w:p>
                    </w:tc>
                    <w:tc>
                      <w:tcPr>
                        <w:tcW w:w="450" w:type="dxa"/>
                        <w:tcBorders>
                          <w:top w:val="single" w:sz="4" w:space="0" w:color="auto"/>
                          <w:left w:val="single" w:sz="4" w:space="0" w:color="auto"/>
                          <w:bottom w:val="nil"/>
                          <w:right w:val="nil"/>
                        </w:tcBorders>
                        <w:vAlign w:val="center"/>
                      </w:tcPr>
                      <w:p w:rsidR="00772BD5" w:rsidRDefault="00772BD5" w:rsidP="001E55F7">
                        <w:pPr>
                          <w:jc w:val="center"/>
                        </w:pPr>
                      </w:p>
                    </w:tc>
                    <w:tc>
                      <w:tcPr>
                        <w:tcW w:w="450" w:type="dxa"/>
                        <w:tcBorders>
                          <w:top w:val="single" w:sz="4" w:space="0" w:color="auto"/>
                          <w:left w:val="nil"/>
                          <w:bottom w:val="nil"/>
                          <w:right w:val="nil"/>
                        </w:tcBorders>
                        <w:vAlign w:val="center"/>
                      </w:tcPr>
                      <w:p w:rsidR="00772BD5" w:rsidRDefault="00772BD5" w:rsidP="001E55F7">
                        <w:pPr>
                          <w:jc w:val="center"/>
                        </w:pPr>
                      </w:p>
                    </w:tc>
                    <w:tc>
                      <w:tcPr>
                        <w:tcW w:w="450" w:type="dxa"/>
                        <w:tcBorders>
                          <w:top w:val="single" w:sz="4" w:space="0" w:color="auto"/>
                          <w:left w:val="nil"/>
                          <w:bottom w:val="nil"/>
                          <w:right w:val="nil"/>
                        </w:tcBorders>
                      </w:tcPr>
                      <w:p w:rsidR="00772BD5" w:rsidRDefault="00772BD5" w:rsidP="001E55F7">
                        <w:pPr>
                          <w:jc w:val="center"/>
                        </w:pPr>
                      </w:p>
                    </w:tc>
                    <w:tc>
                      <w:tcPr>
                        <w:tcW w:w="450" w:type="dxa"/>
                        <w:tcBorders>
                          <w:top w:val="single" w:sz="4" w:space="0" w:color="auto"/>
                          <w:left w:val="nil"/>
                          <w:bottom w:val="nil"/>
                          <w:right w:val="nil"/>
                        </w:tcBorders>
                      </w:tcPr>
                      <w:p w:rsidR="00772BD5" w:rsidRDefault="00772BD5" w:rsidP="001E55F7">
                        <w:pPr>
                          <w:jc w:val="center"/>
                        </w:pPr>
                      </w:p>
                    </w:tc>
                    <w:tc>
                      <w:tcPr>
                        <w:tcW w:w="450" w:type="dxa"/>
                        <w:tcBorders>
                          <w:top w:val="single" w:sz="4" w:space="0" w:color="auto"/>
                          <w:left w:val="nil"/>
                          <w:bottom w:val="nil"/>
                          <w:right w:val="nil"/>
                        </w:tcBorders>
                      </w:tcPr>
                      <w:p w:rsidR="00772BD5" w:rsidRDefault="00772BD5" w:rsidP="001E55F7">
                        <w:pPr>
                          <w:jc w:val="center"/>
                        </w:pPr>
                      </w:p>
                    </w:tc>
                    <w:tc>
                      <w:tcPr>
                        <w:tcW w:w="450" w:type="dxa"/>
                        <w:tcBorders>
                          <w:top w:val="single" w:sz="4" w:space="0" w:color="auto"/>
                          <w:left w:val="nil"/>
                          <w:bottom w:val="nil"/>
                          <w:right w:val="nil"/>
                        </w:tcBorders>
                      </w:tcPr>
                      <w:p w:rsidR="00772BD5" w:rsidRDefault="00772BD5" w:rsidP="001E55F7">
                        <w:pPr>
                          <w:jc w:val="center"/>
                        </w:pPr>
                      </w:p>
                    </w:tc>
                    <w:tc>
                      <w:tcPr>
                        <w:tcW w:w="450" w:type="dxa"/>
                        <w:tcBorders>
                          <w:top w:val="nil"/>
                          <w:left w:val="nil"/>
                          <w:bottom w:val="nil"/>
                          <w:right w:val="nil"/>
                        </w:tcBorders>
                      </w:tcPr>
                      <w:p w:rsidR="00772BD5" w:rsidRDefault="00772BD5" w:rsidP="001E55F7">
                        <w:pPr>
                          <w:jc w:val="center"/>
                        </w:pPr>
                      </w:p>
                    </w:tc>
                  </w:tr>
                </w:tbl>
                <w:p w:rsidR="00772BD5" w:rsidRDefault="00772BD5"/>
              </w:txbxContent>
            </v:textbox>
          </v:shape>
        </w:pict>
      </w:r>
    </w:p>
    <w:sectPr w:rsidR="003D5507" w:rsidSect="0003423B">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38A" w:rsidRDefault="00CD638A" w:rsidP="003D5507">
      <w:r>
        <w:separator/>
      </w:r>
    </w:p>
  </w:endnote>
  <w:endnote w:type="continuationSeparator" w:id="1">
    <w:p w:rsidR="00CD638A" w:rsidRDefault="00CD638A" w:rsidP="003D5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38A" w:rsidRDefault="00CD638A" w:rsidP="003D5507">
      <w:r>
        <w:separator/>
      </w:r>
    </w:p>
  </w:footnote>
  <w:footnote w:type="continuationSeparator" w:id="1">
    <w:p w:rsidR="00CD638A" w:rsidRDefault="00CD638A" w:rsidP="003D5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07" w:rsidRDefault="00082E9C">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96501" o:spid="_x0000_s2053" type="#_x0000_t75" style="position:absolute;margin-left:0;margin-top:0;width:453.4pt;height:239.9pt;z-index:-251657216;mso-position-horizontal:center;mso-position-horizontal-relative:margin;mso-position-vertical:center;mso-position-vertical-relative:margin" o:allowincell="f">
          <v:imagedata r:id="rId1" o:title="OzadejSpoznavajm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07" w:rsidRDefault="00082E9C">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96502" o:spid="_x0000_s2054" type="#_x0000_t75" style="position:absolute;margin-left:0;margin-top:0;width:453.4pt;height:239.9pt;z-index:-251656192;mso-position-horizontal:center;mso-position-horizontal-relative:margin;mso-position-vertical:center;mso-position-vertical-relative:margin" o:allowincell="f">
          <v:imagedata r:id="rId1" o:title="OzadejSpoznavajm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07" w:rsidRDefault="00082E9C">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96500" o:spid="_x0000_s2052" type="#_x0000_t75" style="position:absolute;margin-left:0;margin-top:0;width:453.4pt;height:239.9pt;z-index:-251658240;mso-position-horizontal:center;mso-position-horizontal-relative:margin;mso-position-vertical:center;mso-position-vertical-relative:margin" o:allowincell="f">
          <v:imagedata r:id="rId1" o:title="OzadejSpoznavajmo"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defaultTabStop w:val="708"/>
  <w:hyphenationZone w:val="425"/>
  <w:characterSpacingControl w:val="doNotCompress"/>
  <w:hdrShapeDefaults>
    <o:shapedefaults v:ext="edit" spidmax="7170">
      <o:colormenu v:ext="edit" strokecolor="none [3212]"/>
    </o:shapedefaults>
    <o:shapelayout v:ext="edit">
      <o:idmap v:ext="edit" data="2"/>
    </o:shapelayout>
  </w:hdrShapeDefaults>
  <w:footnotePr>
    <w:footnote w:id="0"/>
    <w:footnote w:id="1"/>
  </w:footnotePr>
  <w:endnotePr>
    <w:endnote w:id="0"/>
    <w:endnote w:id="1"/>
  </w:endnotePr>
  <w:compat/>
  <w:rsids>
    <w:rsidRoot w:val="003D5507"/>
    <w:rsid w:val="0000697A"/>
    <w:rsid w:val="0003423B"/>
    <w:rsid w:val="00082E9C"/>
    <w:rsid w:val="001F00A8"/>
    <w:rsid w:val="002B5094"/>
    <w:rsid w:val="003112CD"/>
    <w:rsid w:val="003942AA"/>
    <w:rsid w:val="003A5644"/>
    <w:rsid w:val="003D5507"/>
    <w:rsid w:val="00484FA9"/>
    <w:rsid w:val="00593852"/>
    <w:rsid w:val="0065453B"/>
    <w:rsid w:val="00772BD5"/>
    <w:rsid w:val="008249DA"/>
    <w:rsid w:val="00853774"/>
    <w:rsid w:val="009248F2"/>
    <w:rsid w:val="0096110C"/>
    <w:rsid w:val="009F7BA5"/>
    <w:rsid w:val="00AF3ECB"/>
    <w:rsid w:val="00C41237"/>
    <w:rsid w:val="00CD638A"/>
    <w:rsid w:val="00D16718"/>
    <w:rsid w:val="00D9234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3423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mentar-besedilo">
    <w:name w:val="annotation text"/>
    <w:basedOn w:val="Navaden"/>
    <w:link w:val="Komentar-besediloZnak"/>
    <w:autoRedefine/>
    <w:uiPriority w:val="99"/>
    <w:unhideWhenUsed/>
    <w:qFormat/>
    <w:rsid w:val="00593852"/>
    <w:pPr>
      <w:pBdr>
        <w:top w:val="single" w:sz="4" w:space="1" w:color="auto"/>
        <w:left w:val="single" w:sz="4" w:space="4" w:color="auto"/>
        <w:bottom w:val="single" w:sz="4" w:space="1" w:color="auto"/>
        <w:right w:val="single" w:sz="4" w:space="4" w:color="auto"/>
      </w:pBdr>
      <w:shd w:val="clear" w:color="auto" w:fill="FFC000"/>
      <w:jc w:val="both"/>
    </w:pPr>
    <w:rPr>
      <w:rFonts w:eastAsia="Times New Roman" w:cs="Times New Roman"/>
      <w:sz w:val="20"/>
      <w:szCs w:val="20"/>
      <w:lang w:eastAsia="sl-SI"/>
    </w:rPr>
  </w:style>
  <w:style w:type="character" w:customStyle="1" w:styleId="Komentar-besediloZnak">
    <w:name w:val="Komentar - besedilo Znak"/>
    <w:basedOn w:val="Privzetapisavaodstavka"/>
    <w:link w:val="Komentar-besedilo"/>
    <w:uiPriority w:val="99"/>
    <w:rsid w:val="00593852"/>
    <w:rPr>
      <w:rFonts w:eastAsia="Times New Roman" w:cs="Times New Roman"/>
      <w:sz w:val="20"/>
      <w:szCs w:val="20"/>
      <w:shd w:val="clear" w:color="auto" w:fill="FFC000"/>
      <w:lang w:eastAsia="sl-SI"/>
    </w:rPr>
  </w:style>
  <w:style w:type="paragraph" w:styleId="Besedilooblaka">
    <w:name w:val="Balloon Text"/>
    <w:basedOn w:val="Navaden"/>
    <w:link w:val="BesedilooblakaZnak"/>
    <w:uiPriority w:val="99"/>
    <w:semiHidden/>
    <w:unhideWhenUsed/>
    <w:rsid w:val="003D550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5507"/>
    <w:rPr>
      <w:rFonts w:ascii="Tahoma" w:hAnsi="Tahoma" w:cs="Tahoma"/>
      <w:sz w:val="16"/>
      <w:szCs w:val="16"/>
    </w:rPr>
  </w:style>
  <w:style w:type="paragraph" w:styleId="Glava">
    <w:name w:val="header"/>
    <w:basedOn w:val="Navaden"/>
    <w:link w:val="GlavaZnak"/>
    <w:uiPriority w:val="99"/>
    <w:semiHidden/>
    <w:unhideWhenUsed/>
    <w:rsid w:val="003D5507"/>
    <w:pPr>
      <w:tabs>
        <w:tab w:val="center" w:pos="4536"/>
        <w:tab w:val="right" w:pos="9072"/>
      </w:tabs>
    </w:pPr>
  </w:style>
  <w:style w:type="character" w:customStyle="1" w:styleId="GlavaZnak">
    <w:name w:val="Glava Znak"/>
    <w:basedOn w:val="Privzetapisavaodstavka"/>
    <w:link w:val="Glava"/>
    <w:uiPriority w:val="99"/>
    <w:semiHidden/>
    <w:rsid w:val="003D5507"/>
  </w:style>
  <w:style w:type="paragraph" w:styleId="Noga">
    <w:name w:val="footer"/>
    <w:basedOn w:val="Navaden"/>
    <w:link w:val="NogaZnak"/>
    <w:uiPriority w:val="99"/>
    <w:semiHidden/>
    <w:unhideWhenUsed/>
    <w:rsid w:val="003D5507"/>
    <w:pPr>
      <w:tabs>
        <w:tab w:val="center" w:pos="4536"/>
        <w:tab w:val="right" w:pos="9072"/>
      </w:tabs>
    </w:pPr>
  </w:style>
  <w:style w:type="character" w:customStyle="1" w:styleId="NogaZnak">
    <w:name w:val="Noga Znak"/>
    <w:basedOn w:val="Privzetapisavaodstavka"/>
    <w:link w:val="Noga"/>
    <w:uiPriority w:val="99"/>
    <w:semiHidden/>
    <w:rsid w:val="003D5507"/>
  </w:style>
  <w:style w:type="paragraph" w:customStyle="1" w:styleId="comicn">
    <w:name w:val="comicn"/>
    <w:basedOn w:val="Navaden"/>
    <w:rsid w:val="003D5507"/>
    <w:pPr>
      <w:spacing w:before="100" w:beforeAutospacing="1" w:after="100" w:afterAutospacing="1"/>
    </w:pPr>
    <w:rPr>
      <w:rFonts w:ascii="Times New Roman" w:eastAsia="Times New Roman" w:hAnsi="Times New Roman" w:cs="Times New Roman"/>
      <w:color w:val="000000"/>
      <w:sz w:val="24"/>
      <w:szCs w:val="24"/>
      <w:lang w:eastAsia="sl-SI"/>
    </w:rPr>
  </w:style>
  <w:style w:type="paragraph" w:customStyle="1" w:styleId="besedilo">
    <w:name w:val="besedilo"/>
    <w:basedOn w:val="Navaden"/>
    <w:rsid w:val="003D5507"/>
    <w:pPr>
      <w:spacing w:before="100" w:beforeAutospacing="1" w:after="100" w:afterAutospacing="1"/>
    </w:pPr>
    <w:rPr>
      <w:rFonts w:ascii="Times New Roman" w:eastAsia="Times New Roman" w:hAnsi="Times New Roman" w:cs="Times New Roman"/>
      <w:color w:val="000000"/>
      <w:sz w:val="24"/>
      <w:szCs w:val="24"/>
      <w:lang w:eastAsia="sl-SI"/>
    </w:rPr>
  </w:style>
  <w:style w:type="character" w:styleId="Poudarek">
    <w:name w:val="Emphasis"/>
    <w:basedOn w:val="Privzetapisavaodstavka"/>
    <w:uiPriority w:val="20"/>
    <w:qFormat/>
    <w:rsid w:val="003D5507"/>
    <w:rPr>
      <w:i/>
      <w:iCs/>
    </w:rPr>
  </w:style>
  <w:style w:type="character" w:customStyle="1" w:styleId="style11">
    <w:name w:val="style11"/>
    <w:basedOn w:val="Privzetapisavaodstavka"/>
    <w:rsid w:val="003D5507"/>
    <w:rPr>
      <w:color w:val="000000"/>
    </w:rPr>
  </w:style>
  <w:style w:type="character" w:customStyle="1" w:styleId="druginaslov">
    <w:name w:val="druginaslov"/>
    <w:basedOn w:val="Privzetapisavaodstavka"/>
    <w:rsid w:val="003D5507"/>
  </w:style>
  <w:style w:type="table" w:styleId="Tabela-mrea">
    <w:name w:val="Table Grid"/>
    <w:basedOn w:val="Navadnatabela"/>
    <w:uiPriority w:val="59"/>
    <w:rsid w:val="00772B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7662009">
      <w:bodyDiv w:val="1"/>
      <w:marLeft w:val="0"/>
      <w:marRight w:val="0"/>
      <w:marTop w:val="0"/>
      <w:marBottom w:val="0"/>
      <w:divBdr>
        <w:top w:val="none" w:sz="0" w:space="0" w:color="auto"/>
        <w:left w:val="none" w:sz="0" w:space="0" w:color="auto"/>
        <w:bottom w:val="none" w:sz="0" w:space="0" w:color="auto"/>
        <w:right w:val="none" w:sz="0" w:space="0" w:color="auto"/>
      </w:divBdr>
      <w:divsChild>
        <w:div w:id="108209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Words>
  <Characters>8</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dc:description/>
  <cp:lastModifiedBy>Nataša</cp:lastModifiedBy>
  <cp:revision>6</cp:revision>
  <dcterms:created xsi:type="dcterms:W3CDTF">2008-11-07T12:22:00Z</dcterms:created>
  <dcterms:modified xsi:type="dcterms:W3CDTF">2008-11-16T14:11:00Z</dcterms:modified>
</cp:coreProperties>
</file>